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07" w:rsidRDefault="005E338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05B07">
        <w:tc>
          <w:tcPr>
            <w:tcW w:w="6379" w:type="dxa"/>
          </w:tcPr>
          <w:p w:rsidR="00505B07" w:rsidRDefault="005E3384">
            <w:pPr>
              <w:spacing w:after="0"/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SUPETAR</w:t>
            </w:r>
          </w:p>
          <w:p w:rsidR="00505B07" w:rsidRDefault="005E33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Porat 25, 21400 Supetar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112-02/24-01/2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2181-283-24-2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Supetar, 29. siječnja 2024. godine </w:t>
            </w:r>
          </w:p>
        </w:tc>
        <w:tc>
          <w:tcPr>
            <w:tcW w:w="2693" w:type="dxa"/>
          </w:tcPr>
          <w:p w:rsidR="00505B07" w:rsidRDefault="005E33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505B07" w:rsidRDefault="00505B07">
      <w:pPr>
        <w:spacing w:after="0"/>
        <w:rPr>
          <w:rFonts w:ascii="Arial" w:hAnsi="Arial" w:cs="Arial"/>
          <w:color w:val="000000"/>
          <w:lang w:val="pl-PL"/>
        </w:rPr>
      </w:pPr>
    </w:p>
    <w:p w:rsidR="00505B07" w:rsidRDefault="00505B07">
      <w:pPr>
        <w:spacing w:after="0"/>
        <w:rPr>
          <w:rFonts w:ascii="Arial" w:hAnsi="Arial" w:cs="Arial"/>
          <w:color w:val="000000"/>
          <w:lang w:val="pl-PL"/>
        </w:rPr>
      </w:pPr>
    </w:p>
    <w:p w:rsidR="00505B07" w:rsidRDefault="00505B07">
      <w:pPr>
        <w:spacing w:after="0"/>
        <w:rPr>
          <w:rFonts w:ascii="Arial" w:hAnsi="Arial" w:cs="Arial"/>
          <w:color w:val="000000"/>
          <w:lang w:val="pl-PL"/>
        </w:rPr>
      </w:pP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temel</w:t>
      </w:r>
      <w:r>
        <w:rPr>
          <w:rFonts w:ascii="Arial" w:hAnsi="Arial" w:cs="Arial"/>
          <w:color w:val="000000"/>
        </w:rPr>
        <w:t>ju članka 107. Zakona o odgoju i obrazovanju u osnovnoj i srednjoj školi (Narodne novine broj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  <w:color w:val="000000"/>
        </w:rPr>
        <w:t>7/17. i 68/18., 98/19., 64/20, 151/22 i 156/23), članka 13. Pr</w:t>
      </w:r>
      <w:r>
        <w:rPr>
          <w:rFonts w:ascii="Arial" w:hAnsi="Arial" w:cs="Arial"/>
          <w:color w:val="000000"/>
        </w:rPr>
        <w:t xml:space="preserve">avilnika o radu te članaka 8. i 9. Pravilnika o postupku zapošljavanja te procjeni i vrednovanju kandidata za zapošljavanje ( u daljnjem tekstu : Pravilnik ) Osnovne škole Supetar, ravnateljica </w:t>
      </w:r>
      <w:r>
        <w:rPr>
          <w:rFonts w:ascii="Arial" w:hAnsi="Arial" w:cs="Arial"/>
          <w:color w:val="000000"/>
          <w:lang w:val="pl-PL"/>
        </w:rPr>
        <w:t>Osnovne škole Supetar, Dubravka Menjak, prof., Porat 25, 21400</w:t>
      </w:r>
      <w:r>
        <w:rPr>
          <w:rFonts w:ascii="Arial" w:hAnsi="Arial" w:cs="Arial"/>
          <w:color w:val="000000"/>
          <w:lang w:val="pl-PL"/>
        </w:rPr>
        <w:t xml:space="preserve"> Supetar </w:t>
      </w:r>
      <w:r>
        <w:rPr>
          <w:rFonts w:ascii="Arial" w:hAnsi="Arial" w:cs="Arial"/>
          <w:color w:val="000000"/>
        </w:rPr>
        <w:t>objavljuje:</w:t>
      </w:r>
    </w:p>
    <w:p w:rsidR="00505B07" w:rsidRDefault="00505B07">
      <w:pPr>
        <w:spacing w:after="0"/>
        <w:rPr>
          <w:rFonts w:ascii="Arial" w:hAnsi="Arial" w:cs="Arial"/>
          <w:color w:val="000000"/>
        </w:rPr>
      </w:pPr>
    </w:p>
    <w:p w:rsidR="00505B07" w:rsidRDefault="005E3384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NATJEČAJ</w:t>
      </w:r>
    </w:p>
    <w:p w:rsidR="00505B07" w:rsidRDefault="005E3384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zasnivanje radnog odnosa</w:t>
      </w:r>
    </w:p>
    <w:p w:rsidR="00505B07" w:rsidRDefault="00505B07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</w:p>
    <w:p w:rsidR="00505B07" w:rsidRDefault="00505B07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</w:p>
    <w:p w:rsidR="00505B07" w:rsidRDefault="005E3384">
      <w:pPr>
        <w:numPr>
          <w:ilvl w:val="0"/>
          <w:numId w:val="9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Kuhar/Kuharica</w:t>
      </w:r>
    </w:p>
    <w:p w:rsidR="00505B07" w:rsidRDefault="005E338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333333"/>
          <w:shd w:val="clear" w:color="auto" w:fill="FFFFFF"/>
        </w:rPr>
        <w:t>1 izvršitelj/ica na neodređeno, nepuno radno vrijeme 10/40 sati ukupnog tjednog radnog vremena; mjesto rada u PŠ Nerežišća, uz uvjet probnog rada u trajanju od dva (2) mjeseca</w:t>
      </w:r>
    </w:p>
    <w:p w:rsidR="00505B07" w:rsidRDefault="005E338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05B07" w:rsidRDefault="005E338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505B07" w:rsidRDefault="00505B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505B07" w:rsidRDefault="005E3384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u w:val="single"/>
        </w:rPr>
        <w:t>Uvjet</w:t>
      </w:r>
      <w:r>
        <w:rPr>
          <w:rFonts w:ascii="Arial" w:hAnsi="Arial" w:cs="Arial"/>
        </w:rPr>
        <w:t>:</w:t>
      </w:r>
    </w:p>
    <w:p w:rsidR="00505B07" w:rsidRDefault="005E338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U opći uvjet za zasnivanje radnog odnosa, sukladno općim propisima o radu, kandidati moraju ispunjavati uvjete propisane</w:t>
      </w:r>
      <w:r>
        <w:rPr>
          <w:rFonts w:ascii="Arial" w:eastAsia="Times New Roman" w:hAnsi="Arial" w:cs="Arial"/>
          <w:i/>
          <w:lang w:eastAsia="hr-HR"/>
        </w:rPr>
        <w:t xml:space="preserve"> Pravilnikom o radu Osnovne škole Supetar. </w:t>
      </w:r>
    </w:p>
    <w:p w:rsidR="00505B07" w:rsidRDefault="005E338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i/>
          <w:lang w:eastAsia="hr-HR"/>
        </w:rPr>
        <w:t>Uvjeti za kuhara/kuharicu su završena srednja škola – program kuhar odnosno KV kuhar i završen tečaj higijenskog minimuma.</w:t>
      </w:r>
    </w:p>
    <w:p w:rsidR="00505B07" w:rsidRDefault="005E3384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eastAsia="Times New Roman" w:hAnsi="Arial" w:cs="Arial"/>
          <w:bCs/>
          <w:i/>
          <w:color w:val="000000"/>
          <w:lang w:eastAsia="hr-HR"/>
        </w:rPr>
        <w:t xml:space="preserve">  </w:t>
      </w:r>
    </w:p>
    <w:p w:rsidR="00505B07" w:rsidRDefault="005E338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 prijavi na natječaj navode se osobni podatci (osobno ime, adresa stanovanja, broj telefona, odnosno mobitela) </w:t>
      </w:r>
      <w:r>
        <w:rPr>
          <w:rFonts w:ascii="Arial" w:hAnsi="Arial" w:cs="Arial"/>
          <w:color w:val="000000"/>
        </w:rPr>
        <w:t>adresa odnosno e-mail adresa na koju će se dostaviti obavijest o datumu i vremenu procjene odnosno testiranja i naziv radnog mjesta na koji se p</w:t>
      </w:r>
      <w:r>
        <w:rPr>
          <w:rFonts w:ascii="Arial" w:hAnsi="Arial" w:cs="Arial"/>
          <w:color w:val="000000"/>
        </w:rPr>
        <w:t xml:space="preserve">rijavljuje. </w:t>
      </w:r>
    </w:p>
    <w:p w:rsidR="00505B07" w:rsidRDefault="005E338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Uz prijavu na natječaj potrebno je priložiti:</w:t>
      </w:r>
    </w:p>
    <w:p w:rsidR="00505B07" w:rsidRDefault="005E3384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životopis</w:t>
      </w:r>
    </w:p>
    <w:p w:rsidR="00505B07" w:rsidRDefault="005E3384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diplomu odnosno dokaz o stečenoj stručnoj spremi</w:t>
      </w:r>
    </w:p>
    <w:p w:rsidR="00505B07" w:rsidRDefault="005E3384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dokaz o državljanstvu</w:t>
      </w:r>
    </w:p>
    <w:p w:rsidR="00505B07" w:rsidRDefault="005E3384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uvjerenje nadležnog suda da podnositelj prijave nije pod istragom i da se protiv podnositelja prijave ne vodi kazneni postupak glede zapreka za zasnivanje radnog odnosa iz članka 106. Zakona s naznakom roka izdavanja, ne starije od dana raspisivanja natječ</w:t>
      </w:r>
      <w:r>
        <w:rPr>
          <w:rFonts w:ascii="Arial" w:hAnsi="Arial" w:cs="Arial"/>
          <w:color w:val="000000"/>
        </w:rPr>
        <w:t>aja</w:t>
      </w:r>
    </w:p>
    <w:p w:rsidR="00505B07" w:rsidRDefault="005E3384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ostale potrebne dokaze za kandidate koji su stekli inozemnu kvalifikaciju kao i za kandidate koji se prema posebnim propisima pozivaju na pravo prednosti pri zapošljavanju pod jednakim uvjetima</w:t>
      </w:r>
    </w:p>
    <w:p w:rsidR="00505B07" w:rsidRDefault="00505B07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505B07" w:rsidRDefault="005E338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Navedene isprave odnosno prilozi dostavljaju se u neovjer</w:t>
      </w:r>
      <w:r>
        <w:rPr>
          <w:rFonts w:ascii="Arial" w:hAnsi="Arial" w:cs="Arial"/>
          <w:color w:val="000000"/>
        </w:rPr>
        <w:t xml:space="preserve">enoj preslici. </w:t>
      </w: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Prije sklapanja ugovora o radu odabrani/a kandidat/kinja dužan/na je sve navedene priloge odnosno isprave dostaviti u izvorniku ili u preslici ovjerenoj od strane javnog bilježnika sukladno Zakonu o javnom bilježništvu  (Narodne novine broj</w:t>
      </w:r>
      <w:r>
        <w:rPr>
          <w:rFonts w:ascii="Arial" w:hAnsi="Arial" w:cs="Arial"/>
          <w:color w:val="000000"/>
        </w:rPr>
        <w:t xml:space="preserve"> 78/93, 29/94, 162/98, 16/07, 75/09, 120/16 i 57/22).</w:t>
      </w:r>
    </w:p>
    <w:p w:rsidR="00505B07" w:rsidRDefault="00505B07">
      <w:pPr>
        <w:spacing w:after="0"/>
        <w:jc w:val="both"/>
        <w:rPr>
          <w:rFonts w:ascii="Arial" w:hAnsi="Arial" w:cs="Arial"/>
          <w:color w:val="000000"/>
        </w:rPr>
      </w:pP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Kandidati koji se zapošljavaju u reguliranoj profesiji u sustavu odgoja i obrazovanja u Republici Hrvatskoj, a kvalifikaciju su stekle izvan Republike Hrvatske, ne mogu se zaposliti u odgojno-obrazovno</w:t>
      </w:r>
      <w:r>
        <w:rPr>
          <w:rFonts w:ascii="Arial" w:hAnsi="Arial" w:cs="Arial"/>
          <w:color w:val="000000"/>
        </w:rPr>
        <w:t>j ustanovi temeljem rješenja o priznavanju inozemne obrazovne kvalifikacije koje izdaje Agencija za znanost i visoko obrazovanje već temeljem rješenja o priznavanju inozemne stručne kvalifikacije koje izdaje Ministarstvo znanosti i obrazovanja. Osoba kojoj</w:t>
      </w:r>
      <w:r>
        <w:rPr>
          <w:rFonts w:ascii="Arial" w:hAnsi="Arial" w:cs="Arial"/>
          <w:color w:val="000000"/>
        </w:rPr>
        <w:t xml:space="preserve"> je rješenjem Ministarstva znanosti i obrazovanja priznata inozemna stručna kvalifikacija kojom se ostvaruje pravo na pristup i obavljanje regulirane profesije nisu dužne ishoditi rješenje Agencije za znanost i visoko obrazovanje za potrebe zapošljavanja u</w:t>
      </w:r>
      <w:r>
        <w:rPr>
          <w:rFonts w:ascii="Arial" w:hAnsi="Arial" w:cs="Arial"/>
          <w:color w:val="000000"/>
        </w:rPr>
        <w:t xml:space="preserve"> odgojno-obrazovnoj ustanovi (više na poveznici: </w:t>
      </w:r>
      <w:r>
        <w:rPr>
          <w:rFonts w:ascii="Arial" w:hAnsi="Arial" w:cs="Arial"/>
        </w:rPr>
        <w:t xml:space="preserve"> https://mzo.gov.hr/istaknute-teme/odgoj-i-obrazovanje/priznavanje-inozemnih-strucnih-kvalifikacija-regulirane-profesije/3195).</w:t>
      </w:r>
    </w:p>
    <w:p w:rsidR="00505B07" w:rsidRDefault="005E3384">
      <w:pPr>
        <w:pStyle w:val="box8249682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se pozivaju na pravo prednosti sukladno članku 102. Zakona o hrvatsk</w:t>
      </w:r>
      <w:r>
        <w:rPr>
          <w:rFonts w:ascii="Arial" w:hAnsi="Arial" w:cs="Arial"/>
          <w:color w:val="000000"/>
          <w:sz w:val="22"/>
          <w:szCs w:val="22"/>
        </w:rPr>
        <w:t>im braniteljima iz Domovinskog rata i članovima njihovih obitelji (Narodne novine 121/17, 98/19, 84/2, 156/23), članku 48. f Zakona o zaštiti vojnih i civilnih invalida rata (Narodne novine broj 33/92, 77/92, 27/93, 58/93, 2/94, 76/94, 108/95, 108/96, 82/0</w:t>
      </w:r>
      <w:r>
        <w:rPr>
          <w:rFonts w:ascii="Arial" w:hAnsi="Arial" w:cs="Arial"/>
          <w:color w:val="000000"/>
          <w:sz w:val="22"/>
          <w:szCs w:val="22"/>
        </w:rPr>
        <w:t>1, 103/03 i 148/13, 98/19), članku 9. Zakona o profesionalnoj rehabilitaciji i zapošljavanju osoba s invaliditetom (Narodne novine broj 157/13, 152/14, 39/18, 32/20) te članku 48. Zakona o civilnim stradalnicima iz Domovinskog rata (Narodne novine broj  84</w:t>
      </w:r>
      <w:r>
        <w:rPr>
          <w:rFonts w:ascii="Arial" w:hAnsi="Arial" w:cs="Arial"/>
          <w:color w:val="000000"/>
          <w:sz w:val="22"/>
          <w:szCs w:val="22"/>
        </w:rPr>
        <w:t>/21), dužne su u prijavi na javni natječaj pozvati se na to pravo i uz prijavu priložiti svu propisanu dokumentaciju prema posebnom zakonu, a  imaju prednost u odnosu na ostale kandidate samo pod jednakim uvjetima.</w:t>
      </w:r>
    </w:p>
    <w:p w:rsidR="00505B07" w:rsidRDefault="00505B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05B07" w:rsidRDefault="005E33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ostvaruju pravo prednosti pri</w:t>
      </w:r>
      <w:r>
        <w:rPr>
          <w:rFonts w:ascii="Arial" w:hAnsi="Arial" w:cs="Arial"/>
          <w:color w:val="000000"/>
          <w:sz w:val="22"/>
          <w:szCs w:val="22"/>
        </w:rPr>
        <w:t xml:space="preserve"> zapošljavanju u skladu s člankom 102. Zakona o hrvatskim braniteljima iz Domovinskog rata i članovima njihovih obitelji (Narodne novine broj  121/17, 98/19, 84/21, 156/23), uz prijavu na natječaj dužne su priložiti i dokaze propisane člankom 103. stavak 1</w:t>
      </w:r>
      <w:r>
        <w:rPr>
          <w:rFonts w:ascii="Arial" w:hAnsi="Arial" w:cs="Arial"/>
          <w:color w:val="000000"/>
          <w:sz w:val="22"/>
          <w:szCs w:val="22"/>
        </w:rPr>
        <w:t xml:space="preserve">. Zakona o hrvatskim braniteljima iz Domovinskog rata i članovima njihovih obitelji </w:t>
      </w:r>
    </w:p>
    <w:p w:rsidR="00505B07" w:rsidRDefault="005E33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505B07" w:rsidRDefault="005E33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iperveza"/>
            <w:rFonts w:ascii="Arial" w:hAnsi="Arial" w:cs="Arial"/>
            <w:color w:val="000000"/>
            <w:sz w:val="22"/>
            <w:szCs w:val="22"/>
          </w:rPr>
          <w:t>https://branitelji.gov.hr/UserDocsImages//dokumenti/Nikola//popis%20dokaza%20za%20ostvarivanje%20prava%20prednosti%20pri%20</w:t>
        </w:r>
        <w:r>
          <w:rPr>
            <w:rStyle w:val="Hiperveza"/>
            <w:rFonts w:ascii="Arial" w:hAnsi="Arial" w:cs="Arial"/>
            <w:color w:val="000000"/>
            <w:sz w:val="22"/>
            <w:szCs w:val="22"/>
          </w:rPr>
          <w:t>zapo%C5%A1ljavanju-%20ZOHBDR%202021.pdf</w:t>
        </w:r>
      </w:hyperlink>
    </w:p>
    <w:p w:rsidR="00505B07" w:rsidRDefault="00505B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05B07" w:rsidRDefault="005E33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</w:t>
      </w:r>
      <w:r>
        <w:rPr>
          <w:rFonts w:ascii="Arial" w:hAnsi="Arial" w:cs="Arial"/>
          <w:color w:val="000000"/>
          <w:sz w:val="22"/>
          <w:szCs w:val="22"/>
        </w:rPr>
        <w:t xml:space="preserve">j pozvati se na to pravo i uz prijavu dostaviti i dokaze iz stavka 1. članka 49. Zakona o civilnim stradalnicima iz Domovinskog rata </w:t>
      </w:r>
    </w:p>
    <w:p w:rsidR="00505B07" w:rsidRDefault="005E3384">
      <w:pPr>
        <w:spacing w:after="0"/>
        <w:jc w:val="both"/>
        <w:rPr>
          <w:rStyle w:val="Hiperveza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Poveznica na internetsku stranicu Ministarstva hrvatskih branitelja s popisom dokaza potrebnih za ostvarivanja prava prednosti: </w:t>
      </w:r>
      <w:hyperlink r:id="rId8" w:history="1">
        <w:r>
          <w:rPr>
            <w:rStyle w:val="Hiperveza"/>
            <w:rFonts w:ascii="Arial" w:hAnsi="Arial" w:cs="Arial"/>
            <w:color w:val="000000"/>
          </w:rPr>
          <w:t>https://branitelji.gov.hr/UserDocsImages//dokumenti/Nikola//popis%20dokaza%20za%20ostvarivanje%20prava%20prednosti%20pri%20zapo%C5%A1ljavanju-%20Zakon%20o%20civilnim%20stradaln</w:t>
        </w:r>
        <w:r>
          <w:rPr>
            <w:rStyle w:val="Hiperveza"/>
            <w:rFonts w:ascii="Arial" w:hAnsi="Arial" w:cs="Arial"/>
            <w:color w:val="000000"/>
          </w:rPr>
          <w:t>icima%20iz%20DR.pdf</w:t>
        </w:r>
      </w:hyperlink>
    </w:p>
    <w:p w:rsidR="00505B07" w:rsidRDefault="00505B07">
      <w:pPr>
        <w:spacing w:after="0"/>
        <w:jc w:val="both"/>
        <w:rPr>
          <w:rFonts w:ascii="Arial" w:hAnsi="Arial" w:cs="Arial"/>
          <w:color w:val="000000"/>
        </w:rPr>
      </w:pPr>
    </w:p>
    <w:p w:rsidR="00505B07" w:rsidRDefault="005E338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Urednom prijavom smatra se prijava koja je vlastoručno potpisana i sadrži u privitku priloge navedene u natječaju.</w:t>
      </w:r>
    </w:p>
    <w:p w:rsidR="00505B07" w:rsidRDefault="005E338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Najkasnije do isteka roka za podnošenje prijave na natječaj, na mrežnoj stranici Škole</w:t>
      </w:r>
    </w:p>
    <w:p w:rsidR="00505B07" w:rsidRDefault="005E3384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hyperlink r:id="rId9" w:history="1">
        <w:r>
          <w:rPr>
            <w:rStyle w:val="Hiperveza"/>
            <w:rFonts w:ascii="Arial" w:hAnsi="Arial" w:cs="Arial"/>
            <w:i/>
          </w:rPr>
          <w:t>http://os-supetar.skole.hr/os-supetar.skole.hr/natje_caji</w:t>
        </w:r>
      </w:hyperlink>
    </w:p>
    <w:p w:rsidR="00505B07" w:rsidRDefault="005E338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objavit će se način procjene odnosno testiranja kandidata te pravni i drugi izvori za pripremu kandidata.</w:t>
      </w:r>
    </w:p>
    <w:p w:rsidR="00505B07" w:rsidRDefault="005E338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Sve kandidate koji su pravodobno dostavili potpunu prijavu sa svim prilozima odnosno ispravama i koji ispunjavanju uvjete natječaja, Povjerenstvo će pozvati na procjenu, odnosno testiranje putem elektroničke pošte i objavom poziva na mrežnim stranicama Ško</w:t>
      </w:r>
      <w:r>
        <w:rPr>
          <w:rFonts w:ascii="Arial" w:hAnsi="Arial" w:cs="Arial"/>
          <w:color w:val="000000"/>
        </w:rPr>
        <w:t xml:space="preserve">le. U pozivu će biti naveden način i područje procjene odnosno testiranja. Poziv će biti objavljen na mrežnim stranicama Škole </w:t>
      </w:r>
    </w:p>
    <w:p w:rsidR="00505B07" w:rsidRDefault="005E3384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10" w:history="1">
        <w:r>
          <w:rPr>
            <w:rStyle w:val="Hiperveza"/>
            <w:rFonts w:ascii="Arial" w:hAnsi="Arial" w:cs="Arial"/>
          </w:rPr>
          <w:t>http://os-supetar.skole.hr/os-supetar.skole.hr/natje_caji</w:t>
        </w:r>
      </w:hyperlink>
    </w:p>
    <w:p w:rsidR="00505B07" w:rsidRDefault="005E3384">
      <w:pPr>
        <w:spacing w:after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Kandidati koji su pravodobno podnijeli potpunu prijavu te ispunjavaju uvjete natječaja obvezni su pristupiti procjeni, odnosno testiranju, prema odredbama Pravilnika o postupku zapošljavanja te procjeni i vrednovanju kandidata za zapošljavanje kojem je </w:t>
      </w:r>
      <w:r>
        <w:rPr>
          <w:rFonts w:ascii="Arial" w:hAnsi="Arial" w:cs="Arial"/>
          <w:i/>
          <w:color w:val="000000"/>
        </w:rPr>
        <w:t>moguće pristupiti na sljedećoj internetskog stranici</w:t>
      </w:r>
    </w:p>
    <w:p w:rsidR="00505B07" w:rsidRDefault="005E3384">
      <w:pPr>
        <w:spacing w:after="0"/>
        <w:jc w:val="both"/>
        <w:rPr>
          <w:rStyle w:val="Hiperveza"/>
          <w:rFonts w:ascii="Arial" w:hAnsi="Arial" w:cs="Arial"/>
        </w:rPr>
      </w:pPr>
      <w:hyperlink r:id="rId11" w:history="1">
        <w:r>
          <w:rPr>
            <w:rStyle w:val="Hiperveza"/>
            <w:rFonts w:ascii="Arial" w:hAnsi="Arial" w:cs="Arial"/>
          </w:rPr>
          <w:t>http://os-supetar.skole.hr/up</w:t>
        </w:r>
        <w:r>
          <w:rPr>
            <w:rStyle w:val="Hiperveza"/>
            <w:rFonts w:ascii="Arial" w:hAnsi="Arial" w:cs="Arial"/>
          </w:rPr>
          <w:t>load/os-supetar/images/static3/2238/File/Pravilnik_o_postupku_zaposljavanja_te_procjeni_i_vrednovanju_kandidata_za_zaposljavanje.PDF</w:t>
        </w:r>
      </w:hyperlink>
    </w:p>
    <w:p w:rsidR="00505B07" w:rsidRDefault="00505B07">
      <w:pPr>
        <w:spacing w:after="0"/>
        <w:jc w:val="both"/>
        <w:rPr>
          <w:rFonts w:ascii="Arial" w:hAnsi="Arial" w:cs="Arial"/>
          <w:color w:val="000000"/>
        </w:rPr>
      </w:pP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Kandidat/kinja prijavom na natječaj daje privolu za obradu osobnih podataka navedenih u svim dostavljenim prilozima odn</w:t>
      </w:r>
      <w:r>
        <w:rPr>
          <w:rFonts w:ascii="Arial" w:hAnsi="Arial" w:cs="Arial"/>
          <w:color w:val="000000"/>
        </w:rPr>
        <w:t>osno ispravama za potrebe provedbe natječajnog postupka sukladno važećim propisima o zaštiti osobnih podataka.</w:t>
      </w: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za podnošenje prijave na natječaj je osam dana od dana objave natječaja na mrežnim stranicama i oglasnoj ploči Hrvatskog zavoda za zapošljava</w:t>
      </w:r>
      <w:r>
        <w:rPr>
          <w:rFonts w:ascii="Arial" w:hAnsi="Arial" w:cs="Arial"/>
          <w:color w:val="000000"/>
        </w:rPr>
        <w:t>nje i mrežnim stranicama i oglasnoj ploči Osnovne škole Supetar.</w:t>
      </w: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Prijave na natječaj dostavljaju se neposredno ili poštom na adresu </w:t>
      </w:r>
      <w:r>
        <w:rPr>
          <w:rFonts w:ascii="Arial" w:hAnsi="Arial" w:cs="Arial"/>
          <w:i/>
          <w:color w:val="000000"/>
          <w:lang w:val="pl-PL"/>
        </w:rPr>
        <w:t xml:space="preserve">Porat 25, 21400 Supetar </w:t>
      </w:r>
      <w:r>
        <w:rPr>
          <w:rFonts w:ascii="Arial" w:hAnsi="Arial" w:cs="Arial"/>
          <w:color w:val="000000"/>
        </w:rPr>
        <w:t xml:space="preserve"> s naznakom „za natječaj – navesti naziv radnog mjesta na koje se kandidat prijavljuje“.</w:t>
      </w: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Nepravodobn</w:t>
      </w:r>
      <w:r>
        <w:rPr>
          <w:rFonts w:ascii="Arial" w:hAnsi="Arial" w:cs="Arial"/>
          <w:color w:val="000000"/>
        </w:rPr>
        <w:t>e i nepotpune prijave neće se razmatrati.</w:t>
      </w: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Kandidat/kinja prijavljen/a na natječaj bit će obaviješten/na putem mrežne stranice školske ustanove </w:t>
      </w:r>
      <w:r>
        <w:rPr>
          <w:rFonts w:ascii="Arial" w:hAnsi="Arial" w:cs="Arial"/>
          <w:i/>
          <w:color w:val="000000"/>
        </w:rPr>
        <w:t>http://os-supetar.skole.hr/</w:t>
      </w:r>
      <w:r>
        <w:rPr>
          <w:rFonts w:ascii="Arial" w:hAnsi="Arial" w:cs="Arial"/>
          <w:color w:val="000000"/>
        </w:rPr>
        <w:t xml:space="preserve"> najkasnije u roku od petnaest dana od dana sklapanja ugovora o radu s odabranim/om ka</w:t>
      </w:r>
      <w:r>
        <w:rPr>
          <w:rFonts w:ascii="Arial" w:hAnsi="Arial" w:cs="Arial"/>
          <w:color w:val="000000"/>
        </w:rPr>
        <w:t>ndidatom/kinjom. U slučaju da se na natječaj prijave kandidati/kinje koji se pozivaju na pravo prednosti pri zapošljavanju prema posebnom propisu, svi će kandidati biti obaviješteni i prema članku 23. stavku 4. Pravilnika.</w:t>
      </w:r>
    </w:p>
    <w:p w:rsidR="00505B07" w:rsidRDefault="00505B07">
      <w:pPr>
        <w:spacing w:after="0"/>
        <w:jc w:val="both"/>
        <w:rPr>
          <w:rFonts w:ascii="Arial" w:hAnsi="Arial" w:cs="Arial"/>
          <w:color w:val="000000"/>
        </w:rPr>
      </w:pPr>
    </w:p>
    <w:p w:rsidR="00505B07" w:rsidRDefault="00505B07">
      <w:pPr>
        <w:spacing w:after="0"/>
        <w:jc w:val="both"/>
        <w:rPr>
          <w:rFonts w:ascii="Arial" w:hAnsi="Arial" w:cs="Arial"/>
          <w:color w:val="000000"/>
        </w:rPr>
      </w:pPr>
    </w:p>
    <w:p w:rsidR="00505B07" w:rsidRDefault="00505B07">
      <w:pPr>
        <w:spacing w:after="0"/>
        <w:jc w:val="both"/>
        <w:rPr>
          <w:rFonts w:ascii="Arial" w:hAnsi="Arial" w:cs="Arial"/>
          <w:color w:val="000000"/>
        </w:rPr>
      </w:pPr>
    </w:p>
    <w:p w:rsidR="00505B07" w:rsidRDefault="00505B07">
      <w:pPr>
        <w:spacing w:after="0"/>
        <w:jc w:val="both"/>
        <w:rPr>
          <w:rFonts w:ascii="Arial" w:hAnsi="Arial" w:cs="Arial"/>
          <w:color w:val="000000"/>
        </w:rPr>
      </w:pP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RAVNATELJICA</w:t>
      </w: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Dubravka Menjak, prof.</w:t>
      </w:r>
    </w:p>
    <w:p w:rsidR="00505B07" w:rsidRDefault="00505B07">
      <w:pPr>
        <w:spacing w:after="0"/>
        <w:jc w:val="both"/>
        <w:rPr>
          <w:rFonts w:ascii="Arial" w:hAnsi="Arial" w:cs="Arial"/>
          <w:color w:val="000000"/>
        </w:rPr>
      </w:pPr>
    </w:p>
    <w:p w:rsidR="00505B07" w:rsidRDefault="005E33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</w:t>
      </w:r>
    </w:p>
    <w:sectPr w:rsidR="0050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C3F"/>
    <w:multiLevelType w:val="multilevel"/>
    <w:tmpl w:val="9A4E16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064D"/>
    <w:multiLevelType w:val="multilevel"/>
    <w:tmpl w:val="7E32AE44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209746D"/>
    <w:multiLevelType w:val="multilevel"/>
    <w:tmpl w:val="10A045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0B03"/>
    <w:multiLevelType w:val="multilevel"/>
    <w:tmpl w:val="12360D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224047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12A57E2"/>
    <w:multiLevelType w:val="multilevel"/>
    <w:tmpl w:val="B144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multilevel"/>
    <w:tmpl w:val="5E6A696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E387E"/>
    <w:multiLevelType w:val="multilevel"/>
    <w:tmpl w:val="977E5C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07"/>
    <w:rsid w:val="00505B07"/>
    <w:rsid w:val="005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316F-8A68-4169-B0FD-7CC68443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s-supetar.skole.hr/upload/os-supetar/images/static3/2238/File/Pravilnik_o_postupku_zaposljavanja_te_procjeni_i_vrednovanju_kandidata_za_zaposljavanje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supetar.skole.hr/os-supetar.skole.hr/natje_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upetar.skole.hr/os-supetar.skole.hr/natje_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Nela Šostera</cp:lastModifiedBy>
  <cp:revision>2</cp:revision>
  <cp:lastPrinted>2024-01-11T09:16:00Z</cp:lastPrinted>
  <dcterms:created xsi:type="dcterms:W3CDTF">2024-01-29T08:54:00Z</dcterms:created>
  <dcterms:modified xsi:type="dcterms:W3CDTF">2024-01-29T08:54:00Z</dcterms:modified>
</cp:coreProperties>
</file>