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SUPETAR</w:t>
      </w:r>
    </w:p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>PORAT 25, 21400 SUPETAR</w:t>
      </w:r>
    </w:p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>KLASA: 003-10/20-01/11</w:t>
      </w:r>
    </w:p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>URBROJ: 2104-31-01-20-01</w:t>
      </w:r>
    </w:p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>Supetar, 25. veljače 2020. godine</w:t>
      </w:r>
    </w:p>
    <w:p w:rsidR="006B7803" w:rsidRDefault="006B7803" w:rsidP="006B7803">
      <w:pPr>
        <w:rPr>
          <w:rFonts w:asciiTheme="minorHAnsi" w:hAnsiTheme="minorHAnsi"/>
        </w:rPr>
      </w:pPr>
    </w:p>
    <w:p w:rsidR="006B7803" w:rsidRDefault="006B7803" w:rsidP="006B7803">
      <w:pPr>
        <w:rPr>
          <w:rFonts w:asciiTheme="minorHAnsi" w:hAnsiTheme="minorHAnsi"/>
        </w:rPr>
      </w:pPr>
    </w:p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                </w:t>
      </w:r>
    </w:p>
    <w:p w:rsidR="006B7803" w:rsidRDefault="006B7803" w:rsidP="006B780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POZIV NA TESTIRANJE</w:t>
      </w:r>
    </w:p>
    <w:p w:rsidR="006B7803" w:rsidRDefault="006B7803" w:rsidP="006B7803">
      <w:pPr>
        <w:rPr>
          <w:rFonts w:asciiTheme="minorHAnsi" w:hAnsiTheme="minorHAnsi"/>
          <w:b/>
        </w:rPr>
      </w:pPr>
    </w:p>
    <w:p w:rsidR="006B7803" w:rsidRDefault="006B7803" w:rsidP="006B7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TESTIRANJE KANDIDATA </w:t>
      </w:r>
      <w:r>
        <w:rPr>
          <w:rFonts w:asciiTheme="minorHAnsi" w:hAnsiTheme="minorHAnsi"/>
        </w:rPr>
        <w:t xml:space="preserve">u postupku natječaja  od dana 12. veljače 2020. godine za </w:t>
      </w:r>
      <w:r w:rsidR="003E64D7">
        <w:rPr>
          <w:rFonts w:asciiTheme="minorHAnsi" w:hAnsiTheme="minorHAnsi"/>
        </w:rPr>
        <w:t>radno mjesto učitelj/ica</w:t>
      </w:r>
      <w:r>
        <w:rPr>
          <w:rFonts w:asciiTheme="minorHAnsi" w:hAnsiTheme="minorHAnsi"/>
        </w:rPr>
        <w:t xml:space="preserve"> Engleskog jezika na neodređeno nepuno (16/40) sati ukupnog tjednog radnog vremena u Osnovnoj školi Supetar, objavljenog  na mrežnoj stranici i oglasnoj ploči Hrvatskog zavoda za zapošljavanje i mrežnoj stranici i oglasnoj ploči  Osnovne škole Supetar te na mrežnim stranicama Osnovne škole Supetar u rubrici pod nazivom „TAJNIŠTVO“ podrubrika „NATJEČAJI“ </w:t>
      </w:r>
    </w:p>
    <w:p w:rsidR="006B7803" w:rsidRDefault="006B7803" w:rsidP="006B7803">
      <w:pPr>
        <w:rPr>
          <w:rFonts w:asciiTheme="minorHAnsi" w:hAnsiTheme="minorHAnsi"/>
          <w:b/>
        </w:rPr>
      </w:pPr>
    </w:p>
    <w:p w:rsidR="006B7803" w:rsidRDefault="006B7803" w:rsidP="006B780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održati će se dana 27. veljače 2020. godine, s početkom u 13:30 sati,</w:t>
      </w:r>
    </w:p>
    <w:p w:rsidR="006B7803" w:rsidRDefault="006B7803" w:rsidP="006B780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 Osnovnoj školi Supetar, Porat 25, 21400 Supetar u prizemlju zgrade</w:t>
      </w:r>
    </w:p>
    <w:p w:rsidR="006B7803" w:rsidRDefault="006B7803" w:rsidP="006B780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(u učionici hrvatskog jezika).</w:t>
      </w:r>
    </w:p>
    <w:p w:rsidR="006B7803" w:rsidRDefault="006B7803" w:rsidP="006B7803">
      <w:pPr>
        <w:jc w:val="center"/>
        <w:rPr>
          <w:rFonts w:asciiTheme="minorHAnsi" w:hAnsiTheme="minorHAnsi"/>
        </w:rPr>
      </w:pPr>
    </w:p>
    <w:p w:rsidR="006B7803" w:rsidRDefault="006B7803" w:rsidP="006B780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13 sati i 15 minuta -  Dolazak i utvrđivanje identiteta i popisa kanidata/kinja</w:t>
      </w:r>
    </w:p>
    <w:p w:rsidR="006B7803" w:rsidRDefault="006B7803" w:rsidP="006B780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13:30 sati  - Usmena provjera (testiranje)</w:t>
      </w:r>
    </w:p>
    <w:p w:rsidR="006B7803" w:rsidRDefault="006B7803" w:rsidP="006B7803">
      <w:pPr>
        <w:ind w:left="420"/>
        <w:rPr>
          <w:rFonts w:asciiTheme="minorHAnsi" w:hAnsiTheme="minorHAnsi"/>
        </w:rPr>
      </w:pPr>
    </w:p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 testiranje se pozivaju sljedeći kandidati:</w:t>
      </w:r>
    </w:p>
    <w:p w:rsidR="006B7803" w:rsidRDefault="006B7803" w:rsidP="006B7803">
      <w:pPr>
        <w:ind w:left="60"/>
        <w:rPr>
          <w:rFonts w:asciiTheme="minorHAnsi" w:hAnsiTheme="minorHAnsi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"/>
        <w:gridCol w:w="1463"/>
        <w:gridCol w:w="7"/>
        <w:gridCol w:w="7713"/>
        <w:gridCol w:w="8"/>
      </w:tblGrid>
      <w:tr w:rsidR="006B7803" w:rsidTr="006B7803">
        <w:trPr>
          <w:gridBefore w:val="1"/>
          <w:gridAfter w:val="1"/>
          <w:wBefore w:w="19" w:type="dxa"/>
          <w:wAfter w:w="8" w:type="dxa"/>
          <w:trHeight w:val="28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Redni broj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Prezime i ime kandidata</w:t>
            </w:r>
          </w:p>
        </w:tc>
      </w:tr>
      <w:tr w:rsidR="006B7803" w:rsidTr="006B7803">
        <w:trPr>
          <w:gridBefore w:val="1"/>
          <w:gridAfter w:val="1"/>
          <w:wBefore w:w="19" w:type="dxa"/>
          <w:wAfter w:w="8" w:type="dxa"/>
          <w:trHeight w:val="315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spacing w:line="276" w:lineRule="auto"/>
              <w:ind w:left="48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spacing w:line="276" w:lineRule="auto"/>
              <w:ind w:left="48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A.K</w:t>
            </w:r>
          </w:p>
        </w:tc>
      </w:tr>
      <w:tr w:rsidR="006B7803" w:rsidTr="006B7803">
        <w:trPr>
          <w:gridBefore w:val="1"/>
          <w:gridAfter w:val="1"/>
          <w:wBefore w:w="19" w:type="dxa"/>
          <w:wAfter w:w="8" w:type="dxa"/>
          <w:trHeight w:val="301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pStyle w:val="ListParagraph"/>
              <w:spacing w:line="276" w:lineRule="auto"/>
              <w:ind w:left="82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spacing w:line="276" w:lineRule="auto"/>
              <w:ind w:left="48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I.B</w:t>
            </w:r>
          </w:p>
        </w:tc>
      </w:tr>
      <w:tr w:rsidR="006B7803" w:rsidTr="006B7803">
        <w:trPr>
          <w:gridBefore w:val="1"/>
          <w:gridAfter w:val="1"/>
          <w:wBefore w:w="19" w:type="dxa"/>
          <w:wAfter w:w="8" w:type="dxa"/>
          <w:trHeight w:val="28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I.V</w:t>
            </w:r>
          </w:p>
        </w:tc>
      </w:tr>
      <w:tr w:rsidR="006B7803" w:rsidTr="006B7803">
        <w:trPr>
          <w:trHeight w:val="240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spacing w:line="276" w:lineRule="auto"/>
              <w:ind w:left="67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03" w:rsidRDefault="006B7803">
            <w:pPr>
              <w:spacing w:line="276" w:lineRule="auto"/>
              <w:ind w:left="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S.S</w:t>
            </w:r>
          </w:p>
        </w:tc>
      </w:tr>
    </w:tbl>
    <w:p w:rsidR="006B7803" w:rsidRDefault="006B7803" w:rsidP="006B7803">
      <w:pPr>
        <w:rPr>
          <w:rFonts w:asciiTheme="minorHAnsi" w:hAnsiTheme="minorHAnsi"/>
        </w:rPr>
      </w:pPr>
    </w:p>
    <w:p w:rsidR="006B7803" w:rsidRDefault="006B7803" w:rsidP="006B7803">
      <w:pPr>
        <w:rPr>
          <w:rFonts w:asciiTheme="minorHAnsi" w:hAnsiTheme="minorHAnsi"/>
        </w:rPr>
      </w:pPr>
    </w:p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Ako kandidat/kinja ne pristupi testiranju u navedenom vremenu ili pristupi nakon vremena </w:t>
      </w:r>
    </w:p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>određenog za početak testiranja, ne smatra se kandidatom/tkinjom natječaja.</w:t>
      </w:r>
    </w:p>
    <w:p w:rsidR="006B7803" w:rsidRDefault="006B7803" w:rsidP="006B7803">
      <w:pPr>
        <w:rPr>
          <w:rFonts w:asciiTheme="minorHAnsi" w:hAnsiTheme="minorHAnsi"/>
        </w:rPr>
      </w:pPr>
    </w:p>
    <w:p w:rsidR="006B7803" w:rsidRDefault="006B7803" w:rsidP="006B78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PRAVILA TESTIRANJA:</w:t>
      </w:r>
    </w:p>
    <w:p w:rsidR="006B7803" w:rsidRDefault="006B7803" w:rsidP="006B7803">
      <w:pPr>
        <w:rPr>
          <w:rFonts w:asciiTheme="minorHAnsi" w:hAnsiTheme="minorHAnsi"/>
          <w:b/>
        </w:rPr>
      </w:pPr>
    </w:p>
    <w:p w:rsidR="006B7803" w:rsidRDefault="006B7803" w:rsidP="006B7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Usmena  provjera kandidata obavit će se putem testiranja.</w:t>
      </w:r>
    </w:p>
    <w:p w:rsidR="006B7803" w:rsidRDefault="006B7803" w:rsidP="006B7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Kandidati su dužni ponijeti sa sobom osobnu iskaznicu ili drugu identifikacijsku javnu ispravu na temelju koje se utvrđuje prije testiranja identitet kandidata.</w:t>
      </w:r>
    </w:p>
    <w:p w:rsidR="006B7803" w:rsidRDefault="006B7803" w:rsidP="006B7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Testiranju ne može pristupiti kandidat/tkinja kojem se ne može dokazati identitet i osobe za koje je Povjerenstvo utvrdilo da ne ispunjavaju formalne uvjete iz natječaja te čije prijave nisu pravodobne i potpune.</w:t>
      </w:r>
    </w:p>
    <w:p w:rsidR="006B7803" w:rsidRDefault="006B7803" w:rsidP="006B7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Povjerenstvo ima pravo postaviti do tri pitanja iz područja procjene odnosno te</w:t>
      </w:r>
      <w:r w:rsidR="003E64D7">
        <w:rPr>
          <w:rFonts w:asciiTheme="minorHAnsi" w:hAnsiTheme="minorHAnsi"/>
        </w:rPr>
        <w:t>s</w:t>
      </w:r>
      <w:r>
        <w:rPr>
          <w:rFonts w:asciiTheme="minorHAnsi" w:hAnsiTheme="minorHAnsi"/>
        </w:rPr>
        <w:t>tiranja koje se vrednuju od strane svakog člana Povjerenstva pojedinačno do 0 do 5 bodova koji se na kraju zbrajaju. Prdviđeno tesitranje je 30 minuta.</w:t>
      </w:r>
    </w:p>
    <w:p w:rsidR="006B7803" w:rsidRDefault="006B7803" w:rsidP="006B7803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Pravni i drugi izvori za pripremu kandidta za testiranje odgojno – obrazvnih radnika:</w:t>
      </w:r>
    </w:p>
    <w:p w:rsidR="006B7803" w:rsidRDefault="006B7803" w:rsidP="006B7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Pravilnik o kirterijma za izricanje pedagoških mjera („Narodne novne“ br. 94/15 i 3/17)</w:t>
      </w:r>
    </w:p>
    <w:p w:rsidR="006B7803" w:rsidRDefault="006B7803" w:rsidP="006B7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Pravilnik o načinima, postupcima i elementima vrednovanja učenika u osnovnoj i srednjoj školi (Pročišćeni tekst „Narodne novine“ br. 112/2010, 82/2019)</w:t>
      </w:r>
    </w:p>
    <w:p w:rsidR="006B7803" w:rsidRDefault="006B7803" w:rsidP="006B78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 vrijeme testiranja </w:t>
      </w:r>
      <w:r>
        <w:rPr>
          <w:rFonts w:asciiTheme="minorHAnsi" w:hAnsiTheme="minorHAnsi"/>
          <w:b/>
        </w:rPr>
        <w:t>nije dopušteno:</w:t>
      </w:r>
    </w:p>
    <w:p w:rsidR="006B7803" w:rsidRDefault="006B7803" w:rsidP="006B7803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se bilo kakvom literaturom odnosno bilješkama,</w:t>
      </w:r>
    </w:p>
    <w:p w:rsidR="006B7803" w:rsidRDefault="006B7803" w:rsidP="006B7803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mobitel ili druga komunikacijska sredstva,</w:t>
      </w:r>
    </w:p>
    <w:p w:rsidR="006B7803" w:rsidRDefault="006B7803" w:rsidP="006B7803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napuštati prostoriju u kojoj se testiranje odvija </w:t>
      </w:r>
    </w:p>
    <w:p w:rsidR="006B7803" w:rsidRDefault="006B7803" w:rsidP="006B7803">
      <w:pPr>
        <w:ind w:left="720"/>
        <w:rPr>
          <w:rFonts w:asciiTheme="minorHAnsi" w:hAnsiTheme="minorHAnsi"/>
        </w:rPr>
      </w:pPr>
    </w:p>
    <w:p w:rsidR="006B7803" w:rsidRDefault="006B7803" w:rsidP="006B7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Ukoliko kanidat postupi suprotno pravilima testiranja biti će udaljen s testiranja, a njegov rezultat Povjerenstvo neće priznati niti ocijeniti.</w:t>
      </w:r>
    </w:p>
    <w:p w:rsidR="006B7803" w:rsidRDefault="006B7803" w:rsidP="006B7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Poziv za testiranje objavljen je dana 27. veljače 2020. godine na mrežnoj stranici Osnvone škole Supetar </w:t>
      </w:r>
      <w:hyperlink r:id="rId5" w:history="1">
        <w:r>
          <w:rPr>
            <w:rStyle w:val="Hyperlink"/>
            <w:rFonts w:eastAsiaTheme="majorEastAsia"/>
          </w:rPr>
          <w:t>http://os-supetar.skole.hr/</w:t>
        </w:r>
      </w:hyperlink>
      <w:r>
        <w:t xml:space="preserve"> u rubrici pod nazviom „O ŠKOLI“, podrubrici „TAJNIŠTVO- NATJEČAJI“ </w:t>
      </w:r>
      <w:hyperlink r:id="rId6" w:history="1">
        <w:r>
          <w:rPr>
            <w:rStyle w:val="Hyperlink"/>
            <w:rFonts w:eastAsiaTheme="majorEastAsia"/>
          </w:rPr>
          <w:t>http://os-supetar.skole.hr/skola/tajnistvo/natje_aji</w:t>
        </w:r>
      </w:hyperlink>
    </w:p>
    <w:p w:rsidR="006B7803" w:rsidRDefault="006B7803" w:rsidP="006B7803"/>
    <w:p w:rsidR="006B7803" w:rsidRDefault="006B7803" w:rsidP="006B7803">
      <w:pPr>
        <w:rPr>
          <w:rFonts w:asciiTheme="minorHAnsi" w:hAnsiTheme="minorHAnsi"/>
        </w:rPr>
      </w:pPr>
    </w:p>
    <w:p w:rsidR="006B7803" w:rsidRDefault="006B7803" w:rsidP="006B7803">
      <w:r>
        <w:rPr>
          <w:rFonts w:asciiTheme="minorHAnsi" w:hAnsiTheme="minorHAnsi"/>
        </w:rPr>
        <w:t xml:space="preserve">                                                                                POVJERENSTVO ZA VREDNOVANJE KANDIDATA</w:t>
      </w:r>
    </w:p>
    <w:p w:rsidR="00D713B5" w:rsidRDefault="00D713B5"/>
    <w:sectPr w:rsidR="00D713B5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7803"/>
    <w:rsid w:val="00153363"/>
    <w:rsid w:val="003E64D7"/>
    <w:rsid w:val="00622A1C"/>
    <w:rsid w:val="006B7803"/>
    <w:rsid w:val="00884F14"/>
    <w:rsid w:val="00B871F7"/>
    <w:rsid w:val="00D713B5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33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B7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upetar.skole.hr/skola/tajnistvo/natje_aji" TargetMode="External"/><Relationship Id="rId5" Type="http://schemas.openxmlformats.org/officeDocument/2006/relationships/hyperlink" Target="http://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dcterms:created xsi:type="dcterms:W3CDTF">2020-02-25T08:23:00Z</dcterms:created>
  <dcterms:modified xsi:type="dcterms:W3CDTF">2020-02-25T08:43:00Z</dcterms:modified>
</cp:coreProperties>
</file>